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D0" w:rsidRDefault="00691AD0" w:rsidP="00F2789E">
      <w:pPr>
        <w:spacing w:after="0" w:line="240" w:lineRule="auto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26282F"/>
          <w:lang w:eastAsia="ru-RU"/>
        </w:rPr>
        <w:t>Приложение №</w:t>
      </w:r>
      <w:r w:rsidR="00F2789E">
        <w:rPr>
          <w:rFonts w:ascii="Times New Roman" w:eastAsia="Times New Roman" w:hAnsi="Times New Roman" w:cs="Times New Roman"/>
          <w:color w:val="26282F"/>
          <w:lang w:eastAsia="ru-RU"/>
        </w:rPr>
        <w:t xml:space="preserve"> 1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13040">
        <w:rPr>
          <w:rFonts w:ascii="Times New Roman" w:eastAsia="Times New Roman" w:hAnsi="Times New Roman" w:cs="Times New Roman"/>
          <w:color w:val="26282F"/>
          <w:lang w:eastAsia="ru-RU"/>
        </w:rPr>
        <w:t>к постановлению администрации</w:t>
      </w:r>
    </w:p>
    <w:p w:rsidR="00147B4D" w:rsidRDefault="00147B4D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  <w:r>
        <w:rPr>
          <w:rFonts w:ascii="Times New Roman" w:eastAsia="Times New Roman" w:hAnsi="Times New Roman" w:cs="Times New Roman"/>
          <w:color w:val="26282F"/>
          <w:lang w:eastAsia="ru-RU"/>
        </w:rPr>
        <w:t>муниципального образования</w:t>
      </w:r>
    </w:p>
    <w:p w:rsidR="00147B4D" w:rsidRDefault="00147B4D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  <w:r>
        <w:rPr>
          <w:rFonts w:ascii="Times New Roman" w:eastAsia="Times New Roman" w:hAnsi="Times New Roman" w:cs="Times New Roman"/>
          <w:color w:val="26282F"/>
          <w:lang w:eastAsia="ru-RU"/>
        </w:rPr>
        <w:t xml:space="preserve"> сельское поселение «Аршан»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26282F"/>
          <w:lang w:eastAsia="ru-RU"/>
        </w:rPr>
        <w:t>от </w:t>
      </w:r>
      <w:r w:rsidR="00F2789E">
        <w:rPr>
          <w:rFonts w:ascii="Times New Roman" w:eastAsia="Times New Roman" w:hAnsi="Times New Roman" w:cs="Times New Roman"/>
          <w:color w:val="26282F"/>
          <w:lang w:eastAsia="ru-RU"/>
        </w:rPr>
        <w:t>26.02.2024 г</w:t>
      </w:r>
      <w:r w:rsidRPr="00C13040">
        <w:rPr>
          <w:rFonts w:ascii="Times New Roman" w:eastAsia="Times New Roman" w:hAnsi="Times New Roman" w:cs="Times New Roman"/>
          <w:color w:val="26282F"/>
          <w:lang w:eastAsia="ru-RU"/>
        </w:rPr>
        <w:t> № </w:t>
      </w:r>
      <w:r w:rsidR="00F2789E">
        <w:rPr>
          <w:rFonts w:ascii="Times New Roman" w:eastAsia="Times New Roman" w:hAnsi="Times New Roman" w:cs="Times New Roman"/>
          <w:color w:val="26282F"/>
          <w:lang w:eastAsia="ru-RU"/>
        </w:rPr>
        <w:t>16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  <w:t> </w:t>
      </w:r>
    </w:p>
    <w:p w:rsidR="00C13040" w:rsidRPr="00D317E3" w:rsidRDefault="00C13040" w:rsidP="00C1304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1304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 </w:t>
      </w:r>
      <w:r w:rsidRPr="00D317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</w:t>
      </w:r>
      <w:r w:rsidRPr="00D317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 xml:space="preserve">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</w:t>
      </w:r>
      <w:r w:rsidR="00264D48" w:rsidRPr="00D317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ЗЕЛЁНЫЙ ФОНД </w:t>
      </w:r>
      <w:r w:rsidRPr="00D317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МУНИЦИПАЛЬНОГО ОБРАЗОВАНИЯ</w:t>
      </w:r>
      <w:r w:rsidR="00567DC7" w:rsidRPr="00D317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СЕЛЬСКОЕ ПОСЕЛЕНИЕ «АРШАН»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D317E3" w:rsidRDefault="00C13040" w:rsidP="00C1304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1" w:name="sub_11"/>
      <w:r w:rsidRPr="00D317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Раздел I. </w:t>
      </w:r>
      <w:bookmarkEnd w:id="1"/>
      <w:r w:rsidR="00D317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ОБЩИЕ ПОЛОЖЕНИЯ</w:t>
      </w:r>
    </w:p>
    <w:p w:rsidR="00C13040" w:rsidRPr="00D317E3" w:rsidRDefault="00C13040" w:rsidP="00C1304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</w:pP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6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определения размера компенсационной стоимости, осуществления компенсационного озеленения в случаях уничтожения, повреждения, вынужденного уничтожения зеленых насаждений, обрезки, пересадки деревьев, кустарников, образующих единый зелёный фонд </w:t>
      </w:r>
      <w:r w:rsidR="00567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(далее - Порядок) устанавливает единые требования к определению размера вреда, причиненного зеленым насаждениям при вырубке (сносе), повреждении или уничтожении зеленых насаждений на территории </w:t>
      </w:r>
      <w:r w:rsidR="00727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сельское поселение</w:t>
      </w:r>
      <w:r w:rsidR="00567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порядок получения разрешения и определения</w:t>
      </w:r>
      <w:proofErr w:type="gram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размера компенсационной стоимости и компенсационного озеленения.</w:t>
      </w:r>
      <w:bookmarkEnd w:id="2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Настоящий Порядок обязателен для исполнения </w:t>
      </w:r>
      <w:bookmarkStart w:id="3" w:name="sub_7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действующими на территории муниципального образования организациями, независимо от их форм собственности, а также должностными лицами, индивидуальными предпринимателями и гражданами.</w:t>
      </w:r>
      <w:bookmarkEnd w:id="3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Действие настоящего Порядка не распространяется на отношения по созданию, содержанию, охране и сносу зеленых насаждений, расположенных на землях, отнесённых к государственному лесному фонду, землях сельскохозяйственного назначения, включая земельные участки для ведения садоводства, огородничества, сельскохозяйственные угодья.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8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Территории, на которых расположены л</w:t>
      </w:r>
      <w:r w:rsidR="00264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есные и иные насаждения, в том 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зеленые зоны, лесопарковые зоны и другие озелененные территории </w:t>
      </w:r>
      <w:r w:rsidR="00727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сельское поселение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образуют единый зеленый фонд муниципального образования.</w:t>
      </w:r>
      <w:bookmarkEnd w:id="4"/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целей настоящего Порядка устанавливаются следующие основные понятия: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 насаждения (ЗН) - древесно-кустарниковая и травянистая растительность естественного или искусственного происхождения (включая городские леса, парки, бульвары, скверы, сады, газоны, цветники, а также отдельно стоящие деревья и кустарники);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- растение, имеющее четко выраженный деревянистый ствол диаметром не менее 6 см на высоте 1,3 м. Ствол дерева – главный (осевой) одревесневший стебель дерева начинается от шейки корня и заканчивается вершиной;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травяной покров - газон, естественная травяная растительность;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заросли - деревья и (или) кустарники самосевного и порослевого происхождения, образующие единый сомкнутый полог;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цветник - участок геометрической или свободной формы с высаженными одно-, двух- или многолетними цветочными растениями, а также свободное размещение цветочных растений на газонах, вдоль дорожек, бордюров, в вазах (в том числе цветочные гирлянды), клумбах;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зеленых насаждений - повреждение и (или) вырубка (снос), выкапывание зеленых насаждений, повлекшее прекращение роста;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зеленых насаждений - причинение вреда кроне, стволу, корневой системе растений, не влекущее прекращения роста. Повреждением является механическое 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реконструкция зеленых насаждений - частичная замена зеленых насаждений в случаях изменения требований к озеленению территории (изменение назначения территории, восстановление исторического облика территории, придание архи</w:t>
      </w:r>
      <w:r w:rsidR="00264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тектурно-художественного облика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зеленым массивам или иное);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компенсационная стоимость - стоимостная оценка конкретных зеленых насаждений, устанавливаемая для учета их ценности при уничтожении, повреждении или вынужденном уничтожении (вырубки, сноса) зеленых насаждений;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вынужденное уничтожение (вырубка, снос) и (или) повреждение зеленых насаждений – уничтожение и (или) повреждение зелёных насаждений, связанные с осуществлением градостроительной и (или) иной деятельности. Производится в соответствии с действующим законодательством РФ и настоящими Правилами.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 незаконное уничтожение (вырубку, снос) и (или) повреждение зеленых насаждений виновные лица несут ответственность в соответствии с действующим законодательством. Исполнение налагаемого в установленном законом порядке административного или уголовного наказания не освобождает виновных лиц от обязанности полного возмещения вреда окружающей среде: оплаты компенсационной стоимости уничтоженных (вырубленных, снесенных) и (или) поврежденных зеленых насаждений и проведения компенсационного озеленения, осуществляемых в соответствии с настоящим Порядком.</w:t>
      </w:r>
      <w:bookmarkEnd w:id="5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5"/>
      <w:r w:rsidRPr="00C1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 ОФОРМЛЕНИЕ РАЗРЕШЕНИЯ НА ВЫНУЖДЕННОЕ УНИЧТОЖЕНИЕ (ВЫРУБКУ, СНОС), ОБРЕЗКУ, РЕКОНСТРУКЦИЮ ЗЕЛЁНЫХ НАСАЖДЕНИЙ</w:t>
      </w:r>
      <w:bookmarkEnd w:id="6"/>
    </w:p>
    <w:p w:rsidR="00C13040" w:rsidRPr="00D317E3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2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Вынужденное уничтожение (вырубка, снос), обрезка, реконструкция зеленых насаждений на территории муниципального образования </w:t>
      </w:r>
      <w:r w:rsidR="00A4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«Аршан» 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разрешено в следующих случаях:</w:t>
      </w:r>
      <w:bookmarkEnd w:id="7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17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строительство и реконструкция зданий и сооружений различного назначения.</w:t>
      </w:r>
      <w:bookmarkEnd w:id="8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8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строительство парковочных карманов.</w:t>
      </w:r>
      <w:bookmarkEnd w:id="9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19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строительство и ремонта автомобильных дорог и тротуаров.</w:t>
      </w:r>
      <w:bookmarkEnd w:id="10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20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плановый ремонт подземных и инженерных коммуникаций.</w:t>
      </w:r>
      <w:bookmarkEnd w:id="11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21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проведение санитарных рубок и реконструкция зеленых насаждений в соответствии с требованиями СНиП.</w:t>
      </w:r>
      <w:bookmarkEnd w:id="12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22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восстановление 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органов.</w:t>
      </w:r>
      <w:bookmarkEnd w:id="13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23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предотвращение или ликвидация аварийных и чрезвычайных ситуаций техногенного и природного характера и их последствий.</w:t>
      </w:r>
      <w:bookmarkEnd w:id="14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вырубка аварийно-опасных деревьев и кустарников.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Юридические и физические лица, правообладатели земельных участков, независимо от формы права, заинтересованные в осуществлении вынужденного уничтожении (вырубке, сносе), обрезке, реконструкции зелёных насаждений, обязаны обратиться в администрацию </w:t>
      </w:r>
      <w:r w:rsidR="00A4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сельское поселение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соответствующим заявлением (Приложение №1 к настоящему Порядку).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должно содержать следующие сведения: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заявителе (для физических лиц - Ф.И.О., реквизиты документа, удостоверяющего личность, ИНН, для юридических лиц – наименование юридического лица, ИНН, банковские реквизиты);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расположения зелёных насаждений, подлежащих вынужденному уничтожению (вырубке, сносу), обрезке;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правоустанавливающие документы на объект недвижимости в случае расположения зелёных насаждений, подлежащих вынужденному уничтожению (вырубке, сносу), обрезке на земельном участке вне территории общего пользования;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причины вынужденного уничтожения (вырубки, сноса), обрезки зелёных насаждений, предусмотренных п.7 настоящего Порядка;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осуществления градостроительной деятельности (строительства, реконструкции объектов капитального строительства) схему планировочной организации земельного участка, выполненную на этапе проектно-изыскательских работ, 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перечётную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ведомость, подготовленную на этапе экологических изысканий, план-схему земельного участка с отображением всех зелёных насаждений и строящихся объектов (выполняется в произвольной форме) в случаях, когда выполнение проектно-изыскательских работ не предусмотрено Градостроительным кодексом РФ;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заключение органов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Роспотребназдора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восстановления нормативного светового режима в жилых и нежилых помещениях, затеняемых деревьями.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13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Для получения разрешения на вынужденное уничтожение (вырубку, снос) и (или) повреждение зелёных насаждений (далее Разрешение) необходимо проведение идентификации зеленых насаждений, которое производится посредством натурного обследования зеленых насаждений в случаях вынужденного уничтожения (вырубки, сноса), обрезки, реконструкции зеленых насаждений. По результатам натурного обследования, специалистом отдела строительства, архитектуры и жилищно-коммунального хозяйства администрации Поселения (далее по тексту - ОСА и ЖКХ администрации Поселения) составляется Акт обследования зеленых насаждений (</w:t>
      </w:r>
      <w:bookmarkEnd w:id="15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"https://pravo-search.minjust.ru/bigs/showDocument.html" \l "sub_10015" </w:instrTex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2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Порядку).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4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Вынужденное уничтожение (вырубка, снос) и (или) повреждение зеленых насаждений, в отношении аварийно-опасных деревьев и кустарников осуществляется после признания их таковыми в соответствии с положениями настоящих Правил.</w:t>
      </w:r>
      <w:bookmarkEnd w:id="16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Вынужденное уничтожение (вырубка, снос) и (или) повреждение зеленых насаждений, связанное с осуществлением градостроительной и (или) иной деятельности, производится в соответствии с действующим законодательством Российской Федерации, </w:t>
      </w:r>
      <w:r w:rsidR="0002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Порядком на основании Разрешения (Приложение №3 к настоящему Порядку), выдаваемого администрацией </w:t>
      </w:r>
      <w:r w:rsidR="00A4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сельское поселение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 - администрация </w:t>
      </w:r>
      <w:r w:rsidR="00A4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и оплата компенсационной стоимости уничтоженных (вырубленных, снесенных) и (или) поврежденных, зеленых насаждений являются основанием для проведения работ.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Форма, сроки и стоимость проведения компенсационного озеленения устанавливается отдельным соглашением между заинтересованным лицом и администрацией Поселения.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Срок действия разрешения составляет один год с момента его подписания.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D317E3" w:rsidRDefault="00C13040" w:rsidP="00C1304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7" w:name="sub_31"/>
      <w:r w:rsidRPr="00D317E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Раздел III. ИДЕНТИФИКАЦИИ ЗЕЛЕНЫХ НАСАЖДЕНИЙ.</w:t>
      </w:r>
      <w:bookmarkEnd w:id="17"/>
    </w:p>
    <w:p w:rsidR="00C13040" w:rsidRPr="00D317E3" w:rsidRDefault="00C13040" w:rsidP="00C1304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317E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РАСЧЁТ И ОПЛАТА КОМПЕНСАЦИОННОЙ СТОИМОСТИ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26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Расчет компенсационной стоимости зеленых насаждений, образующих единый зелёный фонд Поселения, осуществляется на основе идентификации зелёных насаждений в каждом конкретном случае.</w:t>
      </w:r>
      <w:bookmarkEnd w:id="18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На территориях до 100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деревья подсчитываются поштучно.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проведения идентификации дикорастущих зелёных насаждений на земельных участках (территориях), подлежащих вынужденному уничтожению (вырубке, сносу) и (или) повреждению зеленых насаждений, площадью более 100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подсчёт осуществляется по фактическому количеству зелёных насаждений на 100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наиболее ценными деревьями и кустарниками. Полученные данные применяются ко всей площади земельного участка (территории) с учётом коэффициента равномерности размещения зелёных насаждений на обследуемом земельном участке (территории)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который определяется от 0,1 – 1,0 (от 10% до 100% занятости земельного участка зелёными насаждениями). Коэффициент равномерности для отдельно стоящих деревьев и кустарников равен 1,0.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поштучном учёте зелёных насаждений коэффициент равномерности равен 1,0.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Для расчета компенсационной стоимости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</w:t>
      </w: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кустарники;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травяной покров (газоны и естественная травяная растительность);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заросли;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цветник.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Породы различных деревьев, образующих единый зелёный фонд  муниципального образования</w:t>
      </w:r>
      <w:r w:rsidR="00A4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своей ценности выделяются 4 группы: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хвойные деревья;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группа лиственных деревьев и кустарников (особо ценные);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группа лиственных деревьев и кустарников (ценные);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группа лиственных деревьев и кустарников (малоценные).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Распределение деревьев и кустарников по их ценности (декоративным свойствам) (Таблица 1).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521"/>
        <w:gridCol w:w="2290"/>
        <w:gridCol w:w="2090"/>
      </w:tblGrid>
      <w:tr w:rsidR="00C13040" w:rsidRPr="00C13040" w:rsidTr="00C13040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 и кустарники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деревья и кустарники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группа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группа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группа</w:t>
            </w:r>
          </w:p>
        </w:tc>
      </w:tr>
      <w:tr w:rsidR="00C13040" w:rsidRPr="00C13040" w:rsidTr="00C1304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кедр, лиственница, пихта, сосна, туя, можжевельник, тис, другие хвойные породы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Акация белая, бархат амурский, вяз, дуб, ива (белая, вавилонская, остролистная, русская), каштан конский, клен (кроме клена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ясенелистного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липа, лох, орех, ясень;</w:t>
            </w:r>
          </w:p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кустарники: самшит, бирючина (особенно пестролистные формы),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форзиция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рододендрон, широколиственные породы, сирень и др.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Береза, боярышник (штамбовая форма), плодовые декоративные (яблони, сливы, груши, и др.), рябина, тополь (белый, берлинский, канадский, черный, пирамидальный), черемуха;</w:t>
            </w:r>
          </w:p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кустарники: спирея, </w:t>
            </w: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боярышник, снежноягодник, пузыреплодник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 (кроме указанных в 1-й группе), клен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ольха, осина, тополь (бальзамический);</w:t>
            </w:r>
          </w:p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кустарники:</w:t>
            </w:r>
          </w:p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арония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крушина, бересклет, дикорастущие виды кустарниковых </w:t>
            </w: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ив, другие лиственные породы</w:t>
            </w:r>
          </w:p>
        </w:tc>
      </w:tr>
    </w:tbl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В целях дальнейших расчётов компенсационной стоимости, при идентификации зелёных насаждений определяется значение коэффициента ценности зелёных насаждений в зависимости от группы ценности дерева и диаметра ствола (Таблица 2).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3827"/>
        <w:gridCol w:w="2113"/>
        <w:gridCol w:w="2430"/>
      </w:tblGrid>
      <w:tr w:rsidR="00C13040" w:rsidRPr="00C13040" w:rsidTr="00C13040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растительности озелененных территорий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Диаметры,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ценности дерева,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Кцд</w:t>
            </w:r>
            <w:proofErr w:type="spellEnd"/>
          </w:p>
        </w:tc>
      </w:tr>
      <w:tr w:rsidR="00C13040" w:rsidRPr="00C13040" w:rsidTr="00C13040"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породы</w:t>
            </w:r>
          </w:p>
        </w:tc>
      </w:tr>
      <w:tr w:rsidR="00C13040" w:rsidRPr="00C13040" w:rsidTr="00C13040"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хвойные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6,0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6,0-12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12,1-24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24,1-40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и более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13040" w:rsidRPr="00C13040" w:rsidTr="00C13040"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породы</w:t>
            </w:r>
          </w:p>
        </w:tc>
      </w:tr>
      <w:tr w:rsidR="00C13040" w:rsidRPr="00C13040" w:rsidTr="00C13040"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1-й группы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6,0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6,0-12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12,1-24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24,1-40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и более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13040" w:rsidRPr="00C13040" w:rsidTr="00C13040"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2-й группы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6,0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6,0-12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12,1-24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24,1-40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и более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13040" w:rsidRPr="00C13040" w:rsidTr="00C13040"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лиственные 3-й группы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6,0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6,0-12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12,1-24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24,1-40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 и более см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Если дерево имеет несколько стволов, то в расчетах компенсационной стоимости учитывается за каждый ствол отдельно. Поросль малоценных видов древесной растительности с диаметром ствола менее 3 см на высоте 1,3 метра в расчет не включается. Остатки от уничтоженных деревьев малоценных видов древесной растительности (пни) диаметром до 4 см включительно в расчет не включается.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второстепенный ствол достиг в диаметре 5 см и растет на расстоянии более 0,5 м от основного ствола на высоте 1,3 м. то данный ствол считается за отдельное дерево.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Кустарники в группах подсчитываются поштучно.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 соответствующей группы ценности.</w:t>
      </w:r>
    </w:p>
    <w:p w:rsid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23"/>
        <w:tblW w:w="10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111"/>
        <w:gridCol w:w="4394"/>
      </w:tblGrid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3040" w:rsidRPr="00C13040" w:rsidRDefault="00C13040" w:rsidP="00D317E3">
            <w:pPr>
              <w:spacing w:before="100" w:after="10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Категория деревьев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3040" w:rsidRPr="00C13040" w:rsidRDefault="00C13040" w:rsidP="00D317E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признаки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3040" w:rsidRPr="00C13040" w:rsidRDefault="00C13040" w:rsidP="00D317E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признаки</w:t>
            </w:r>
          </w:p>
        </w:tc>
      </w:tr>
      <w:tr w:rsidR="00C13040" w:rsidRPr="00C13040" w:rsidTr="00D317E3">
        <w:tc>
          <w:tcPr>
            <w:tcW w:w="10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3040" w:rsidRPr="00C13040" w:rsidRDefault="00C13040" w:rsidP="00D317E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Хвойные породы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1 - без признаков ослабления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хвоя зеленая блестящая, крона густая, прирост текущего года нормальный для данной породы, возраста, условий местопроизрастания и времени года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2 - ослабленные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хвоя часто светлее обычного, крона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слабоажурная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прирост уменьшен не более чем наполовину по сравнению с нормальным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возможны признаки местного повреждения ствола и корневых лап, ветвей 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3 - сильно ослабленные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хвоя светло-зеленая или сероватая матовая, крона ажурная, прирост уменьшен более чем наполовину по сравнению с нормальным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возможны признаки повреждения ствола, </w:t>
            </w:r>
            <w:proofErr w:type="gram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корне-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proofErr w:type="gram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лап, ветвей, кроны. Могут иметь место попытки поселения или удавшиеся местные поселения стволовых вредителей на стволе или ветвях 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4 - усыхающие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хвоя серая, желтоватая или желто-зеленая, крона заметно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изрежена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прирост текущего года еще заметен или отсутствует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признаки повреждения ствола и других частей дерева выражены сильнее, чем у предыдущей категории, возможно заселение дерева стволовыми вредителями (смоляные воронки, буровая мука, насекомые на коре, под корой и в древесине)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5 - сухостой текущего года (свежий)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хвоя текущего года серая, желтая или бурая, крона сильно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изрежена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мелкие веточки сохраняются, кора сохранена или осыпалась лишь частично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признаки предыдущей категории; в конце сезона возможно наличие на части дерева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вылетных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отверстий насекомых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6 - сухостой прошлых лет (старый)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хвоя осыпалась или сохранилась лишь частично, мелкие веточки, как правило, обломились, кора осыпалась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стволе и ветвях имеются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вылетные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отверстия насекомых, под корой – обильная буровая мука и грибница дереворазрушающих грибов </w:t>
            </w:r>
          </w:p>
        </w:tc>
      </w:tr>
      <w:tr w:rsidR="00C13040" w:rsidRPr="00C13040" w:rsidTr="00D317E3">
        <w:tc>
          <w:tcPr>
            <w:tcW w:w="10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3040" w:rsidRPr="00C13040" w:rsidRDefault="00C13040" w:rsidP="00D317E3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Лиственные породы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1 - без признаков ослабления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листва зеленая, блестящая, крона густая, прирост текущего года нормальный для данных породы, возраста, условий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местопроизра-стания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времени года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2 - ослабленные (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сухокронные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менее ¼)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листва зеленая, крона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слабоажур-ная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прирост может быть ослаблен по сравнению с нормальным, усохших ветвей менее 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могут быть местные повреждения ветвей, корневых лап и ствола, механические повреждения, единичные водяные побеги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3 - сильно ослабленные (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сухокронные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½)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листва мельче или светлее обычной, преждевременно опадает, крона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изрежена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усохших ветвей от ¼ до ½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признаки предыдущей категории выражены сильнее; попытки поселения или удавшиеся местные поселения стволовых вредителей,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сокотечение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водяные побеги на стволе и ветвях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4 - усыхающие (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сухокронные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более чем на ½)</w:t>
            </w:r>
          </w:p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листва мельче, светлее или желтее обычной, преждевременно отпадает или увядает, крона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изрежена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усохших ветвей от ½ до 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ind w:left="-16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стволе и ветвях возможны признаки заселения стволовыми вредителями (входные отверстия, насечки,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сокотечение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буровая мука и опилки, насекомые на коре, под корой и в древесине); обильные водяные побеги, частично усохшие или усыхающие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5 - сухостой текущего года (свежий)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листва усохла, увяла или прежде-временно опала, усохших ветвей более ¾, мелкие веточки и кора сохранились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стволе, ветвях и корневых лапах часто признаки заселения стволовыми вредите-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лями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поражения грибами</w:t>
            </w:r>
          </w:p>
        </w:tc>
      </w:tr>
      <w:tr w:rsidR="00C13040" w:rsidRPr="00C13040" w:rsidTr="00D317E3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6 - сухостой прошлых лет (старый)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листва и часть ветвей опали, кора разрушена или опала на большей части ствола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040" w:rsidRPr="00C13040" w:rsidRDefault="00C13040" w:rsidP="00D317E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имеются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вылетные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отверстия насекомых на стволе, ветвях и корневых лапах, на коре и под корой грибница и плодовые тела грибов</w:t>
            </w:r>
          </w:p>
        </w:tc>
      </w:tr>
    </w:tbl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23. Количество газонов и естественной травяной растительности определяется исходя из занимаемой ими площади в кв. м.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В зимний период при невозможности определения в натуре площади утрачиваемых в результате строительных работ газонов указанная площадь определяется как разница между общей площадью участка, предоставленного для строительства и благоустройства, и площадью проектируемого газона.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 целях дальнейших расчётов компенсационной стоимости, при идентификации зелёных насаждений по характеристикам категорий состояния деревьев и кустарников, определяется значение коэффициента состояния зелёных насаждений в зависимости от группы ценности дерева и диаметра ствола (Таблица 3).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 случае проведения идентификации зелёных насаждений, пострадавших в результате незаконных повреждений, определяется степень повреждений - коэффициент повреждения растений (деревьев и кустарников) (Таблица 4).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61"/>
        <w:gridCol w:w="2022"/>
      </w:tblGrid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Степень повреждения надземных и подземных частей растений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Коэффициент повреждения</w:t>
            </w:r>
          </w:p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Ксп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Сильное повреждение, приводящее к гибели растения. Ущерб равен компенсационной стоимости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Повреждение, при котором восстановительный период составит 5-10 лет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Повреждение, при котором восстановительный период составит 3-4 года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Повреждение, при котором восстановительный период составит 1 год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Результат работы по идентификации зелёных насаждений оформляется Актом обследования зелёных насаждений (Приложение №1).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Компенсационная стоимость зеленых насаждений - это стоимостная оценка зеленых насаждений, устанавливаемая для учета их ценности при уничтожении, повреждении и (или) вынужденном уничтожении.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</w:t>
      </w: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 компенсационной стоимости является обязательной во всех случаях уничтожения, повреждения и вынужденного уничтожения (вырубки, сноса) зеленых насаждений, за исключением случаев, предусмотренных </w:t>
      </w:r>
      <w:hyperlink r:id="rId6" w:anchor="sub_21" w:history="1">
        <w:r w:rsidRPr="00C130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подпунктами 5 - 8 пункта 7</w:t>
        </w:r>
      </w:hyperlink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а так же в случае вынужденного уничтожения (вырубки, сноса) зеленых насаждений на земельных участках, предоставленных в целях индивидуального жилищного строительства, фактическая площадь озеленения которых на момент предоставления превышает минимальную площадь озеленения, определённую</w:t>
      </w:r>
      <w:proofErr w:type="gram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9D2"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административными</w:t>
      </w:r>
      <w:r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регламентами </w:t>
      </w:r>
      <w:r w:rsidR="00A400B0"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сельское поселение «Аршан»</w:t>
      </w:r>
      <w:r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Аварийные деревья или "деревья-угрозы" по состоянию или местоположению (в соответствии со </w:t>
      </w:r>
      <w:r w:rsidRPr="00C1304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сводом правил СП 42.13330.2016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подлежат удалению, если перевод в другое безопасное жизненное состояние (кустарниковую форму) затруднен или невозможен. Оплата восстановительной стоимости не производится.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27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 компенсационной стоимости не освобождает субъектов хозяйственной и иной деятельности, допустивших уничтожение, повреждение и (или) осуществляющих вынужденное уничтожение (вырубку, снос) зеленых насаждений, от выполнения работ по озеленению, предусмотренных проектной документацией на строительство, реконструкцию или капитальный ремонт объектов капитального строительства и проведения компенсационного озеленения за исключением случаев, предусмотренных </w:t>
      </w:r>
      <w:bookmarkEnd w:id="19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"https://pravo-search.minjust.ru/bigs/showDocument.html" \l "sub_21" </w:instrTex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подпунктами 5 - 8 пункта 7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Порядка, а так же на земельных 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участках</w:t>
      </w:r>
      <w:proofErr w:type="gram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предоставленных для индивидуального жилищного строительства, при условии сохранения зелёных насаждений в объёме, определённом как минимальная площадь озеленения.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Расчет стоимости компенсационного озеленения производится с использованием набора поправочных коэффициентов, которые позволяют учесть: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равномерность расположения зелёных насаждений на земельном участке (территории)  (коэффициент равномерности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ценности зелёных насаждений (коэффициент ценности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Кцд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объектов озеленения и их декоративность (коэффициент состояния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Ксост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степень повреждения зелёных насаждений (коэффициент повреждения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местоположение, определяемое категорией пользования, охранным статусом (коэффициент значимости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 коэффициент размещения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близость насаждений к открытым водотокам и водоемам (коэффициент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Квц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В целях учёта социально-экологической значимости зеленых насаждений, поправки на социально-экологическую, рекреационную значимость зеленых насаждений, учитывающий природоохранную, рекреационную ценность зеленых насаждений определяется коэффициент значимости 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 для различных категорий зеленых насаждений (Таблица 5).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646"/>
        <w:gridCol w:w="4383"/>
        <w:gridCol w:w="3034"/>
      </w:tblGrid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</w:p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озеленения</w:t>
            </w:r>
          </w:p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насаждений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 (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Кзн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 общего пользования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Парки, сады, рощи, скверы, бульвары, памятники садово-паркового искусства, насаждения вдоль улиц и дорог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13040" w:rsidRPr="00C13040" w:rsidTr="00C1304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 ограниченного пользования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лечебных, детских, учебных и научных учреждений,  административно хозяйственных и других объектов, вне зависимости от форм собственности на землю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C13040" w:rsidRPr="00C13040" w:rsidTr="00C1304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 внутриквартальное, придомовое, производственных объектов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 специального назначения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Санитарно-защитные,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водоохранные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защитно-мелиоративные, противопожарные зоны, кладбища, насаждения вдоль железных дорог, питомники, дендрарии, сады, оранжерейные хозяйства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 насаждения в рекреационных зонах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леса, лесопарки, древесно-кустарниковая, луговая, болотная растительность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F2789E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13040" w:rsidRPr="00C1304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C13040"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РФ</w:t>
            </w:r>
            <w:r w:rsidR="00C13040"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декабря 2018 года № 1730</w:t>
            </w:r>
          </w:p>
        </w:tc>
      </w:tr>
    </w:tbl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 Коэффициент значимости для особо охраняемых природных территорий равен 3,0.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35. Коэффициент размещения в зависимости от функциональной зоны, в которой расположены зелёные насаждения в соответствии с </w:t>
      </w:r>
      <w:r w:rsidR="0088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административными </w:t>
      </w:r>
      <w:r w:rsidRPr="00691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регламентами правил землепользования и застройки муниципального образования</w:t>
      </w:r>
      <w:r w:rsidR="00A400B0" w:rsidRPr="00691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 «Аршан»</w:t>
      </w:r>
      <w:r w:rsidRPr="00691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(Таблица 6).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126"/>
      </w:tblGrid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Функциональные зоны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Коэффициент размещения</w:t>
            </w:r>
          </w:p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Жилые зоны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Общественно-деловые зоны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зоны, зоны инженерной и транспортной инфраструктуры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1,0 (0,8)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Зоны рекреации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C13040" w:rsidRPr="00C13040" w:rsidTr="00C1304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Зоны специального назначения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</w:tbl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 Коэффициент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(Таблица 7).</w:t>
      </w: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 7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7"/>
        <w:gridCol w:w="2152"/>
      </w:tblGrid>
      <w:tr w:rsidR="00C13040" w:rsidRPr="00C13040" w:rsidTr="00C13040"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водоохранной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 xml:space="preserve"> ценности (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Квц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C13040" w:rsidRPr="00C13040" w:rsidTr="00C13040"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Зеленые насаждения, расположенные в 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водоохранной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 xml:space="preserve"> зоне водных объектов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C13040" w:rsidRPr="00C13040" w:rsidTr="00C13040"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Зеленые насаждения, расположенные в прибрежно-защитной полосе водных объектов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</w:tbl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Компенсационная стоимость зеленых насаждений (деревья, кустарники, газон, естественный травяной покров) устанавливается как сумма компенсационной стоимости i-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зелёных насаждений, определённой по формуле:</w:t>
      </w:r>
    </w:p>
    <w:p w:rsidR="00C13040" w:rsidRPr="00C13040" w:rsidRDefault="00C13040" w:rsidP="00C13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Скс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∑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Сксi</w:t>
      </w:r>
      <w:proofErr w:type="spellEnd"/>
    </w:p>
    <w:p w:rsidR="00C13040" w:rsidRPr="00C13040" w:rsidRDefault="00C13040" w:rsidP="00C13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Сксi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Сбц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х 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Кцд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Ксост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х 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Квц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х N</w:t>
      </w:r>
    </w:p>
    <w:p w:rsidR="00C13040" w:rsidRPr="00C13040" w:rsidRDefault="00C13040" w:rsidP="00C13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Сксi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компенсационная стоимость i-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зеленых насаждений (деревья, кустарники, газон, естественный травяной покров, цветник), руб.;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Сбц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- цена на текущий период основных видов деревьев, кустарников, газона, естественного травяного покрова, цветников (в расчете на 1 дерево, 1 кустарник, 1 погонный метр живой изгороди, 1 кв. метр естественного травяного покрова, 1 кв. метр газона, 1 кв. метр цветников), руб. Определяется методом сопоставимых рыночных цен, с использованием не менее трех предложений региональных питомников в текущем посадочном сезоне (весна, осень). При отсутствии стоимостей на конкретные виды, породы зеленых насаждений используется стоимость биологически близких видов, пород;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коэффициент равномерности расположения зелёных насаждений на земельном участке (территории). Определяется в соответствии с п.16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Кцд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 коэффициент ценности зелёных насаждений. Определяется по таблице 2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Ксост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коэффициент поправки на качественное состояние объектов озеленения и их декоративность. Определяется по таблице 3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коэффициент повреждения, учитывающий степень повреждений объектов озеленения. Определяется по таблице 4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Кзн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– коэффициент значимости, учитывающий социально-экологическую значимость зеленых насаждений. Определяется по таблице 5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– коэффициент размещения зелёных насаждений в функциональных зонах. Определяется по таблице 6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Квц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коэффициент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ценности. Определяется по таблице 7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 - количество зеленых насаждений i-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(деревья, кустарники, газон, естественный травяной покров, цветники), подлежащих уничтожению, шт.,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кв. м.</w:t>
      </w:r>
    </w:p>
    <w:p w:rsidR="00C13040" w:rsidRPr="00C13040" w:rsidRDefault="00C13040" w:rsidP="00C13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28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Компенсационная стоимость и её расчёт являются частью Разрешения на вынужденное уничтожение (вырубку, снос) и (или) повреждение зелёных насаждений и подлежит оплате не позднее 10 банковский дней на счёт администрации __________________ городского поселения со дня выдачи Разрешения.</w:t>
      </w:r>
      <w:bookmarkEnd w:id="20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Копии документа об оплате компенсационной стоимости Заявитель предоставляет </w:t>
      </w:r>
      <w:r w:rsidR="00C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859D2"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A400B0"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0B0"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«Аршан»</w:t>
      </w:r>
      <w:r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Расчёт компенсационной стоимости за незаконное уничтожение (вырубку, снос) и (или) повреждение зеленых насаждений взыскивается с виновных лиц в установленном законом порядке.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D317E3" w:rsidRDefault="00C13040" w:rsidP="00C1304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1" w:name="sub_38"/>
      <w:r w:rsidRPr="00D317E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IV. ОБЩИЕ УСЛОВИЯ ОСУЩЕСТВЛЕНИЯ КОМПЕНСАЦИОННОГО ОЗЕЛЕНЕНИЯ</w:t>
      </w:r>
      <w:bookmarkEnd w:id="21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33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Компенсационное озеленение проводится физическим лицом, индивидуальным предпринимателем, юридическим лицом, и гражданами, в чьих интересах планируются либо по вине которых произошли уничтожение, повреждение или вынужденное уничтожение (вырубка, снос) и (или) повреждение зелёных насаждений (далее - заинтересованное лицо) в натуральной и (или) денежной форме. При этом компенсационное озеленение в натуральной форме является приоритетным.</w:t>
      </w:r>
      <w:bookmarkEnd w:id="22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Условия компенсационного озеленения предусматриваются в соглашении о компенсационном озеленении, заключаемом между администрацией Поселения и стороной, на которую возложено обязательство о проведении компенсационного озеленения (далее – Соглашение).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Соглашение включает в себя: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43.1. В случае натуральной формы компенсационного озеленения: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компенсационных (восстановительных) посадок;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компенсационных (восстановительных) посадок;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посадочному материалу: вид (древесные, кустарниковые), породы, возраст саженцев, плотность посадки;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и состав работ по уходу за посадками.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43.2. В случае денежной формы компенсационного озеленения: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компенсационного озеленения;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и сроки выплаты компенсационного озеленения в денежной форме.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В случае уничтожения, повреждения, реконструкции и вынужденного уничтожения (вырубки, сноса) зеленых насаждений, связанных с градостроительной деятельностью, а так же проведения планового ремонта подземных и инженерных коммуникаций, компенсационное озеленение в натуральной форме осуществляется на земельном участке (территории), подвергшейся уничтожению, повреждению зелёных насаждений.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 Если объёмы уничтожения, повреждения, реконструкции и вынужденного уничтожения (вырубки, сноса) зеленых насаждений превышают минимально допустимую площадь озеленения территории в соответствии с требованиями градостроительных регламентов (либо минимальная площадь озеленения градостроительными регламентами 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установлена), компенсационное озеленение в натуральной форме осуществляется на территории, определённой администрацией поселения с учётом документов по планировке территории и территориального планирования.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 Компенсационное озеленение в натуральной форме проводится путем посадки зеленых насаждений равноценных или более ценных видов (пород) взамен уничтоженных, при этом количество высаживаемых деревьев, кустарников определяется с учётом коэффициентов: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ценности зелёных насаждений (коэффициент ценности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Кцд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объектов озеленения и их декоративность (коэффициент состояния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Ксост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степень повреждения зелёных насаждений (коэффициент повреждения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местоположение, определяемое категорией пользования, охранным статусом (коэффициент значимости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 коэффициент размещения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близость насаждений к открытым водотокам и водоемам (коэффициент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Квц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Количество объектов зелёных насаждений, подлежащих компенсационному озеленению в натуральной форме, определяется по формуле: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Nко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(N 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Кцд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Ксост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Квц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х 1,2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Nко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количество высаживаемых объектов зеленых, шт.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 - количество зеленых насаждений i-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(деревья, кустарники, газон, естественный травяной покров, цветники), подлежащих уничтожению, шт.,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п.м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кв. м.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Кцд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коэффициент ценности зелёных насаждений. Определяется по таблице 2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Ксост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коэффициент поправки на качественное состояние объектов озеленения и их декоративность. Определяется по таблице 3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коэффициент повреждения, учитывающий степень повреждений объектов озеленения. Определяется по таблице 4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Кзн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коэффициент значимости, учитывающий социально-экологическую значимость зеленых насаждений. Определяется по таблице 5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коэффициент размещения зелёных насаждений в функциональных зонах. Определяется по таблице 6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Квц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коэффициент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водоохранной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ценности. Определяется по таблице 7 настоящего Порядка;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 – коэффициент приживаемости зелёных насаждений.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 Для посадки используются саженцы лиственных и хвойных древесных пород, по своим параметрам соответствующие </w:t>
      </w:r>
      <w:hyperlink r:id="rId8" w:history="1">
        <w:r w:rsidRPr="00C130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24909-81</w:t>
        </w:r>
      </w:hyperlink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C130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25769-83</w:t>
        </w:r>
      </w:hyperlink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C130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ГОСТ 26869-86</w:t>
        </w:r>
      </w:hyperlink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Сторона Соглашения, осуществляющая компенсационное озеленение в натуральной форме, обеспечивает посадку, содержание и уход за саженцами в соответствии с требованиями Приказа Государственного Комитета Российской Федерации по строительству и жилищно-коммунальному комплексу от 15.12.1999г. №153 «Об утверждении Правил создания, охраны и содержания зелёных насаждений в городах Российской Федерации».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В случае неисполнения обязательств по Соглашению стороной, осуществляющая компенсационное озеленение в натуральной форме, либо недобросовестного исполнения обязательств, администрация Поселения в праве осуществить компенсационное озеленение в натуральной форме на основании договора подряда со специализированной организацией (либо иным лицом) с последующим взысканием затрат с недобросовестного участника Соглашения.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51. </w:t>
      </w: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компенсационного озеленения распространяется в полном объёме на юридические и физические лица, правообладатели земельных участков, независимо от формы права, осуществивших незаконное уничтожение, повреждение, реконструкцию и вынужденное уничтожение (вырубку, снос) зеленых насаждений, за исключением случаев, предусмотренных </w:t>
      </w:r>
      <w:hyperlink r:id="rId11" w:anchor="sub_21" w:history="1">
        <w:r w:rsidRPr="00C1304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подпунктами 5 - 8 пункта 7</w:t>
        </w:r>
      </w:hyperlink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а так же в случае вынужденного уничтожения (вырубки, сноса) зеленых насаждений на земельных участках, предоставленных в целях индивидуального</w:t>
      </w:r>
      <w:proofErr w:type="gram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жилищного строительства, фактическая площадь озеленения которых на момент предоставления превышает минимальную площадь озеленения, определённую </w:t>
      </w:r>
      <w:r w:rsidR="00C73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административными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регламентами  муниципального образования</w:t>
      </w:r>
      <w:r w:rsidR="00A4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 Компенсационное озеленение в денежной форме применяется исключительно в случае уничтожения, повреждения и вынужденного уничтожения (вырубки, сноса) зеленых насаждений, на земельных участках (территориях) площадь которых превышает 5га.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35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Компенсационное озеленение в денежной форме осуществляется путем стоимостной оценки конкретных зеленых насаждений, подлежащих компенсационному озеленению в натуральной форме и затрат на их высадку и содержание.</w:t>
      </w:r>
      <w:bookmarkEnd w:id="23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 Расчет стоимости компенсационного озеленения в денежной форме производится </w:t>
      </w:r>
      <w:bookmarkStart w:id="24" w:name="sub_37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формуле:</w:t>
      </w:r>
      <w:bookmarkEnd w:id="24"/>
    </w:p>
    <w:p w:rsidR="00C13040" w:rsidRPr="00C13040" w:rsidRDefault="00C13040" w:rsidP="00C13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(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Ссаж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+ </w:t>
      </w:r>
      <w:proofErr w:type="spellStart"/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Ссод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spellEnd"/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стоимость компенсационного озеленения в денежной форме;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Ссаж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стоимость саженцев на текущий период основных видов деревьев, кустарников, газона, естественного травяного покрова, цветников (в расчете на 1 дерево, 1 кустарник, 1 погонный метр живой изгороди, 1 кв. метр естественного травяного покрова, 1 кв. метр газона, 1 кв. метр цветников), руб. Определяется методом сопоставимых рыночных цен, с использованием не менее трех предложений региональных питомников в текущем посадочном сезоне (весна, осень). При отсутствии стоимостей на конкретные виды, породы зеленых насаждений используется стоимость биологически близких видов, пород;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стоимость работ по подготовке территории к посадке, высадке саженцев (посев трав и цветов);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Ссод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стоимость содержания и ухода за саженцами в объёме, предусмотренном Приказом Государственного Комитета Российской Федерации по строительству и жилищно-коммунальному комплексу от 15.12.1999г. №153 «Об утверждении Правил создания, охраны и содержания зелёных насаждений в городах Российской Федерации»;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Nко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количество объектов озеленения, определяемая как количество объектов зелёных насаждений, подлежащих компенсационному озеленению в натуральной форме.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В отдельных случаях допускается применение комбинированной формы компенсационного озеленения, которое предусматривает посадку саженцев лиственных и хвойных древесных пород стороной, на которую возложено обязательство о проведении компенсационного озеленения и выплатой средств в бюджет поселения в размере стоимости содержания и ухода за саженцами в объёме, предусмотренном Приказом Государственного Комитета Российской Федерации по строительству и жилищно-коммунальному комплексу от 15.12.1999г. №153 «Об утверждении Правил создания, охраны и содержания зелёных насаждений в городах Российской Федерации».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D317E3" w:rsidRDefault="00C13040" w:rsidP="00C1304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5" w:name="sub_45"/>
      <w:r w:rsidRPr="00D317E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Раздел V. ПОРЯДОК ИСПОЛЬЗОВАНИЯ СРЕДСТВ КОМПЕНСАЦИОННОЙ СТОИМОСТИ ЗЕЛЁНЫХ НАСАЖДЕНИЙ, КОМПЕНСАЦИОННОГО ОЗЕЛЕНЕНИЯ В ДЕНЕЖНОЙ ФОРМЕ.</w:t>
      </w:r>
      <w:bookmarkEnd w:id="25"/>
    </w:p>
    <w:p w:rsidR="00C13040" w:rsidRPr="006918DD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56. Средства, полученные от внесения компенсационной стоимости, компенсационного озеленения в денежной форме при уничтожении, повреждении, 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реконструкции и вынужденном уничтожении (вырубки, сноса) зеленых насаждений поступают в </w:t>
      </w:r>
      <w:r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муниципального образования</w:t>
      </w:r>
      <w:r w:rsidR="00A400B0"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поселение «Аршан»</w:t>
      </w:r>
      <w:r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Отделом строительства, архитектуры и жилищно-коммунального хозяйства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подготавливаются планы мероприятий компенсационного (восстановительного) озеленения, которые должны определять сроки, объёмы, территории, подлежащие озеленению, уходу за существующими зелёными насаждениями, благоустройству территорий, связанных с высадкой газонов, цветников, клумб, скверов, бульваров, парков.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Работы по компенсационному озеленению могут проводиться на основании договоров с физическими, юридическими лицами.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59. </w:t>
      </w:r>
      <w:r w:rsidRPr="0069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компенсационной стоимости, компенсационного озеленения в денежной форме могут использоваться на работы по озеленению территории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 пропаганду охраны окружающей среды, поощрение деятельности общественных и волонтёрских объединений, детских кружков и т.п., целью которых является охрана окружающей среды, защита зелёных насаждений, воспроизводство зелёного фонда  муниципального образования</w:t>
      </w:r>
      <w:r w:rsidR="00A4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A40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0B0" w:rsidRDefault="00A400B0" w:rsidP="00A40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AD0" w:rsidRDefault="00691AD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AD0" w:rsidRDefault="00691AD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7E3" w:rsidRPr="00C13040" w:rsidRDefault="00D317E3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 № 1</w:t>
      </w:r>
    </w:p>
    <w:p w:rsidR="00C13040" w:rsidRPr="00C13040" w:rsidRDefault="00C13040" w:rsidP="00C1304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lang w:eastAsia="ru-RU"/>
        </w:rPr>
        <w:t>к Порядку 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</w:t>
      </w:r>
      <w:r w:rsidR="00A400B0">
        <w:rPr>
          <w:rFonts w:ascii="Times New Roman" w:eastAsia="Times New Roman" w:hAnsi="Times New Roman" w:cs="Times New Roman"/>
          <w:color w:val="000000"/>
          <w:lang w:eastAsia="ru-RU"/>
        </w:rPr>
        <w:t>бразующих единый зелёный фонд</w:t>
      </w:r>
      <w:r w:rsidRPr="00C13040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</w:t>
      </w:r>
      <w:r w:rsidR="00A400B0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сельское поселение «Аршан»</w:t>
      </w:r>
    </w:p>
    <w:p w:rsidR="00C13040" w:rsidRPr="00C13040" w:rsidRDefault="00C13040" w:rsidP="00C1304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ЗАЯВЛЕНИЕ</w:t>
      </w:r>
    </w:p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____________________________________________________________________________</w:t>
      </w:r>
    </w:p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13040" w:rsidRPr="00C13040" w:rsidRDefault="00C13040" w:rsidP="00C130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физических лиц - Ф.И.О., реквизиты документа, удостоверяющего личность, ИНН, для юридических лиц – наименование юридического лица, ИНН, банковские реквизиты)</w:t>
      </w:r>
    </w:p>
    <w:p w:rsidR="00C13040" w:rsidRPr="00C13040" w:rsidRDefault="00C13040" w:rsidP="00C130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лицом, заинтересованным в вынужденном уничтожении (вырубке, сносе), обрезке)</w:t>
      </w:r>
      <w:r w:rsidR="0088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зелёных насаждений на земельном участке, расположенном по адресу:</w:t>
      </w:r>
    </w:p>
    <w:p w:rsidR="00C13040" w:rsidRPr="00C13040" w:rsidRDefault="00C13040" w:rsidP="00C13040">
      <w:pPr>
        <w:spacing w:after="0" w:line="36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13040" w:rsidRPr="00C13040" w:rsidRDefault="00C13040" w:rsidP="00C130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13040" w:rsidRPr="00C13040" w:rsidRDefault="00C13040" w:rsidP="00C130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земельного участка, описание местоположения территории)</w:t>
      </w:r>
    </w:p>
    <w:p w:rsidR="00C13040" w:rsidRPr="00C13040" w:rsidRDefault="00C13040" w:rsidP="00C130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принадлежащем мне на праве _________________________________________________</w:t>
      </w:r>
    </w:p>
    <w:p w:rsidR="00C13040" w:rsidRPr="00C13040" w:rsidRDefault="00C13040" w:rsidP="00C130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13040" w:rsidRPr="00C13040" w:rsidRDefault="00C13040" w:rsidP="00C130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вид права, реквизиты правоустанавливающего документа)</w:t>
      </w:r>
    </w:p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 произвести обследование зелёных насаждений и выдать разрешение на вынужденное уничтожение (вырубку, снос) зелёных насаждений в целях:</w:t>
      </w:r>
    </w:p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3"/>
        <w:gridCol w:w="848"/>
      </w:tblGrid>
      <w:tr w:rsidR="00C13040" w:rsidRPr="00C13040" w:rsidTr="00C13040">
        <w:tc>
          <w:tcPr>
            <w:tcW w:w="875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градостроительной деятельности</w:t>
            </w:r>
          </w:p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(строительства, реконструкции объектов)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3"/>
        <w:gridCol w:w="848"/>
      </w:tblGrid>
      <w:tr w:rsidR="00C13040" w:rsidRPr="00C13040" w:rsidTr="00C13040">
        <w:tc>
          <w:tcPr>
            <w:tcW w:w="875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 нормативного светового режима в жилых и нежилых</w:t>
            </w:r>
          </w:p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помещениях, затеняемых деревьями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3"/>
        <w:gridCol w:w="848"/>
      </w:tblGrid>
      <w:tr w:rsidR="00C13040" w:rsidRPr="00C13040" w:rsidTr="00C13040">
        <w:tc>
          <w:tcPr>
            <w:tcW w:w="875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(вырубка, снос) и (или) повреждение зеленых</w:t>
            </w:r>
          </w:p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насаждений, в отношении аварийно-опасных деревьев и кустарников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3"/>
        <w:gridCol w:w="848"/>
      </w:tblGrid>
      <w:tr w:rsidR="00C13040" w:rsidRPr="00C13040" w:rsidTr="00C13040">
        <w:tc>
          <w:tcPr>
            <w:tcW w:w="875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(вырубка, снос) и (или) повреждение зеленых</w:t>
            </w:r>
          </w:p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насаждений при плановом ремонте инженерных сетей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3"/>
        <w:gridCol w:w="848"/>
      </w:tblGrid>
      <w:tr w:rsidR="00C13040" w:rsidRPr="00C13040" w:rsidTr="00C13040">
        <w:tc>
          <w:tcPr>
            <w:tcW w:w="8755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санитарных рубок и реконструкция зеленых насаждений в соответствии с требованиями СНиП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3040" w:rsidRPr="00C13040" w:rsidRDefault="00C13040" w:rsidP="00C13040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обследования зелёных насаждений прошу осуществить расчёт компенсационной выплаты.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Обязуюсь осуществить компенсационную выплату, заключить соглашение с администрацией 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компенсационного озеленения в соответствии с требованиями законодательства.</w:t>
      </w:r>
    </w:p>
    <w:p w:rsid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Разрешения на вынужденное уничтожение (вырубку, снос) и (или) повреждение зелёных насаждений</w:t>
      </w:r>
      <w:proofErr w:type="gramEnd"/>
    </w:p>
    <w:p w:rsidR="00766EBD" w:rsidRDefault="00766EBD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EBD" w:rsidRPr="00C13040" w:rsidRDefault="00766EBD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AD0" w:rsidRDefault="00C13040" w:rsidP="00C130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                        _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    </w:t>
      </w: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 </w:t>
      </w:r>
    </w:p>
    <w:p w:rsidR="00C13040" w:rsidRPr="00C13040" w:rsidRDefault="00691AD0" w:rsidP="00C130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C13040"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                                                                                     </w:t>
      </w:r>
      <w:r w:rsidR="00C13040"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(подпись)</w:t>
      </w: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6EBD" w:rsidRDefault="00766EBD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 2</w:t>
      </w:r>
    </w:p>
    <w:p w:rsidR="00C13040" w:rsidRPr="00C13040" w:rsidRDefault="00C13040" w:rsidP="00C1304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lang w:eastAsia="ru-RU"/>
        </w:rPr>
        <w:t>к Порядку определения размера компенсационной 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муниципального образования</w:t>
      </w:r>
      <w:r w:rsidR="00766EB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сельское поселение «Аршан»</w:t>
      </w:r>
    </w:p>
    <w:p w:rsidR="00C13040" w:rsidRPr="00C13040" w:rsidRDefault="00C13040" w:rsidP="00C1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№_____</w:t>
      </w:r>
    </w:p>
    <w:p w:rsidR="00C13040" w:rsidRPr="00C13040" w:rsidRDefault="00C13040" w:rsidP="00C1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ОБСЛЕДОВАНИЯ ЗЕЛЕНЫХ НАСАЖДЕНИЙ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"____" ________________ 20___ г.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766EBD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сельское поселение «Аршан» в лице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C13040" w:rsidRPr="00C13040" w:rsidRDefault="00C13040" w:rsidP="00C13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Ф.И.О.)</w:t>
      </w:r>
    </w:p>
    <w:p w:rsidR="00C13040" w:rsidRPr="00C13040" w:rsidRDefault="00C13040" w:rsidP="00C13040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 _________________________________________________________</w:t>
      </w:r>
    </w:p>
    <w:p w:rsidR="00C13040" w:rsidRPr="00C13040" w:rsidRDefault="00C13040" w:rsidP="00C13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лица, наименование юридического лица, заинтересованного в получении Разрешения на вынужденное уничтожение (вырубку, снос) зелёных насаждений, либо лица, допустившего незаконное уничтожение (вырубку, снос) и (или) повреждение зелёных насаждений)</w:t>
      </w:r>
    </w:p>
    <w:p w:rsidR="00C13040" w:rsidRPr="00C13040" w:rsidRDefault="00C13040" w:rsidP="00C13040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 обследование зелёных насаждений (деревьев, кустарников, газонов и естественной травяной растительности),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  <w:gridCol w:w="424"/>
      </w:tblGrid>
      <w:tr w:rsidR="00C13040" w:rsidRPr="00C13040" w:rsidTr="00C13040">
        <w:tc>
          <w:tcPr>
            <w:tcW w:w="9180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уничтоженных (вырубленных, снесённых) и (или) повреждённых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3040" w:rsidRPr="00C13040" w:rsidRDefault="00C13040" w:rsidP="00C1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7"/>
        <w:gridCol w:w="424"/>
      </w:tblGrid>
      <w:tr w:rsidR="00C13040" w:rsidRPr="00C13040" w:rsidTr="00C13040">
        <w:tc>
          <w:tcPr>
            <w:tcW w:w="9180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вынужденному уничтожению (вырубке, сносу)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земельном участке (территории) _____________________________________________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13040" w:rsidRPr="00C13040" w:rsidRDefault="00C13040" w:rsidP="00C1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земельного участка, описание местоположения территории)</w:t>
      </w:r>
    </w:p>
    <w:p w:rsidR="00C13040" w:rsidRPr="00C13040" w:rsidRDefault="00C13040" w:rsidP="00C13040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обследования установлено, что на земельном участке расположены следующие объекты зелёных насаждений, уничтоженных (вырубленных, снесённых) и (или) повреждённых, подлежащих вынужденному уничтожению (вырубке, сносу)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6EBD" w:rsidRDefault="00766EBD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EBD" w:rsidRDefault="00766EBD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EBD" w:rsidRDefault="00766EBD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EBD" w:rsidRPr="00C13040" w:rsidRDefault="00766EBD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73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300"/>
        <w:gridCol w:w="476"/>
        <w:gridCol w:w="537"/>
        <w:gridCol w:w="623"/>
        <w:gridCol w:w="623"/>
        <w:gridCol w:w="672"/>
        <w:gridCol w:w="1788"/>
        <w:gridCol w:w="1625"/>
        <w:gridCol w:w="1633"/>
      </w:tblGrid>
      <w:tr w:rsidR="00C13040" w:rsidRPr="00C13040" w:rsidTr="00C13040"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Вид, породы зелёных насаждений</w:t>
            </w:r>
          </w:p>
        </w:tc>
        <w:tc>
          <w:tcPr>
            <w:tcW w:w="2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 диаметром ствола, см</w:t>
            </w:r>
          </w:p>
        </w:tc>
        <w:tc>
          <w:tcPr>
            <w:tcW w:w="1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равномерности,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Кравн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состояния, К сост.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повреждений, К </w:t>
            </w:r>
            <w:proofErr w:type="spellStart"/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13040" w:rsidRPr="00C13040" w:rsidTr="00C13040">
        <w:trPr>
          <w:trHeight w:val="18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6,0 см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6,0-12 см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12,1-24 см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24,1-40 см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 и более см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040" w:rsidRPr="00C13040" w:rsidRDefault="00C13040" w:rsidP="00C1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040" w:rsidRPr="00C13040" w:rsidTr="00C13040">
        <w:tc>
          <w:tcPr>
            <w:tcW w:w="9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</w:t>
            </w:r>
          </w:p>
        </w:tc>
      </w:tr>
      <w:tr w:rsidR="00C13040" w:rsidRPr="00C13040" w:rsidTr="00C13040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040" w:rsidRPr="00C13040" w:rsidTr="00C13040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040" w:rsidRPr="00C13040" w:rsidTr="00C13040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040" w:rsidRPr="00C13040" w:rsidTr="00C13040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040" w:rsidRPr="00C13040" w:rsidTr="00C13040">
        <w:tc>
          <w:tcPr>
            <w:tcW w:w="9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Кустарники</w:t>
            </w:r>
          </w:p>
        </w:tc>
      </w:tr>
      <w:tr w:rsidR="00C13040" w:rsidRPr="00C13040" w:rsidTr="00C13040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040" w:rsidRPr="00C13040" w:rsidTr="00C13040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040" w:rsidRPr="00C13040" w:rsidTr="00C13040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040" w:rsidRPr="00C13040" w:rsidTr="00C13040">
        <w:tc>
          <w:tcPr>
            <w:tcW w:w="97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Газоны, естественный травяной покров</w:t>
            </w:r>
          </w:p>
        </w:tc>
      </w:tr>
      <w:tr w:rsidR="00C13040" w:rsidRPr="00C13040" w:rsidTr="00C13040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3040" w:rsidRPr="00C13040" w:rsidTr="00C13040"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040" w:rsidRPr="00C13040" w:rsidRDefault="00C13040" w:rsidP="00C13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 администрации</w:t>
      </w:r>
    </w:p>
    <w:p w:rsidR="00C13040" w:rsidRPr="00C13040" w:rsidRDefault="00766EBD" w:rsidP="00C1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«Аршан»</w:t>
      </w:r>
      <w:r w:rsidR="00C13040"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__________________________________________________________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(подпись)                            (должность, Ф.И.О.)                 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заинтересованное в получении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 на вынужденное уничтожение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(вырубку, снос) зелёных насаждений,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лицо, допустившее незаконное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(вырубку, снос) и (или)</w:t>
      </w:r>
    </w:p>
    <w:p w:rsidR="00C13040" w:rsidRPr="00C13040" w:rsidRDefault="00766EBD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повреждение </w:t>
      </w:r>
      <w:r w:rsidR="00C13040"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зелёных насаждений</w:t>
      </w:r>
      <w:r w:rsidR="00C13040"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  <w:r w:rsidR="00C13040"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</w:t>
      </w:r>
      <w:r w:rsidR="00766E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  <w:proofErr w:type="gramStart"/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            (Ф.И.О., должность, наименование</w:t>
      </w:r>
      <w:proofErr w:type="gramEnd"/>
    </w:p>
    <w:p w:rsidR="00C13040" w:rsidRPr="00C13040" w:rsidRDefault="00766EBD" w:rsidP="00766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юридического </w:t>
      </w:r>
      <w:r w:rsidR="00C13040"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лица)                               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Pr="00C13040" w:rsidRDefault="00C13040" w:rsidP="00766EB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040" w:rsidRPr="00C13040" w:rsidRDefault="00C13040" w:rsidP="00C130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C13040" w:rsidRPr="00C13040" w:rsidRDefault="00C13040" w:rsidP="00C1304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lang w:eastAsia="ru-RU"/>
        </w:rPr>
        <w:t>к Порядку 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</w:t>
      </w:r>
      <w:r w:rsidR="00766EBD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образующих единый зелёный фонд</w:t>
      </w:r>
      <w:r w:rsidRPr="00C13040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</w:t>
      </w:r>
      <w:r w:rsidR="00766EB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сельское поселение «Аршан»</w:t>
      </w:r>
    </w:p>
    <w:p w:rsidR="00C13040" w:rsidRP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вынужденное уничтожение (вырубку, снос) и (или) повреждение зелёных насаждений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 образования сельское поселение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Порядком 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муниципального образования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утверждённого постановлением администрации 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 № ___________</w:t>
      </w:r>
    </w:p>
    <w:p w:rsidR="00C13040" w:rsidRPr="00C13040" w:rsidRDefault="00C13040" w:rsidP="00C13040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Разрешает</w:t>
      </w:r>
    </w:p>
    <w:p w:rsidR="00C13040" w:rsidRPr="00C13040" w:rsidRDefault="00C13040" w:rsidP="00C1304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13040" w:rsidRPr="00C13040" w:rsidRDefault="00C13040" w:rsidP="00C1304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13040" w:rsidRPr="00C13040" w:rsidRDefault="00C13040" w:rsidP="00C1304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лица, наименование юридического лица, заинтересованного в вынужденном уничтожении (вырубке, сносе) зелёных насаждений)</w:t>
      </w:r>
    </w:p>
    <w:p w:rsidR="00C13040" w:rsidRPr="00C13040" w:rsidRDefault="00C13040" w:rsidP="00C13040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(выполнить работы) по вынужденному уничтожению (вырубке, сносу) и (или) повреждению зелёных насаждений, распложенных на земельном участке по адресу (территории) ____________________________________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proofErr w:type="gramEnd"/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C13040" w:rsidRPr="00C13040" w:rsidRDefault="00C13040" w:rsidP="00C1304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земельного участка, описание местоположения территории)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объектов зелёных насаждений, установленных в результате идентификации: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 ____________________ шт.;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кустарников  ________________ шт.;</w:t>
      </w:r>
    </w:p>
    <w:p w:rsidR="00C13040" w:rsidRPr="00C13040" w:rsidRDefault="00C13040" w:rsidP="00C13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газонов (естественных травяных покровов) __________________ </w:t>
      </w:r>
      <w:proofErr w:type="spell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аварийных ______________ шт.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Порубочные остатки подлежат утилизации в соответствии с действующим законодательством.</w:t>
      </w:r>
    </w:p>
    <w:p w:rsidR="00C13040" w:rsidRPr="00C13040" w:rsidRDefault="00C13040" w:rsidP="00C1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 обследования зелёных насаждений определён размер компенсационной стоимости уничтоженных (вырубленных, снесённых) и (или) поврежденных, подлежащих вынужденному уничтожению (вырубке, сносу) зеленых насаждений, обрезке, пересадке деревьев, кустарников, образующих единый зелёный фонд  муниципального образования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 к Акту) в размере</w:t>
      </w:r>
      <w:proofErr w:type="gramEnd"/>
    </w:p>
    <w:p w:rsidR="00C13040" w:rsidRPr="00C13040" w:rsidRDefault="00C13040" w:rsidP="00C1304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 руб.</w:t>
      </w:r>
    </w:p>
    <w:p w:rsidR="00C13040" w:rsidRPr="00C13040" w:rsidRDefault="00C13040" w:rsidP="00C1304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____________________________________________________________________________</w:t>
      </w:r>
    </w:p>
    <w:p w:rsidR="00C13040" w:rsidRPr="00C13040" w:rsidRDefault="00C13040" w:rsidP="00C1304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13040" w:rsidRPr="00C13040" w:rsidRDefault="00C13040" w:rsidP="00C1304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(Ф.И.О. лица, наименование юридического лица, заинтересованного в вынужденном уничтожении (вырубке, сносе) зелёных насаждений)</w:t>
      </w:r>
    </w:p>
    <w:p w:rsidR="00C13040" w:rsidRPr="00C13040" w:rsidRDefault="00C13040" w:rsidP="00C1304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Заключить соглашение о компенсационном озеленении с администрацией </w:t>
      </w:r>
      <w:r w:rsidR="0076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«Аршан»</w:t>
      </w: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2 к Акту)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Приступить к выполнению Соглашения о компенсационном озеленении не позднее __________202 _ г.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настоящего Разрешения: до __________________ 202 _ г.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3040" w:rsidRPr="00C13040" w:rsidRDefault="00C13040" w:rsidP="00C13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68"/>
        <w:gridCol w:w="3203"/>
      </w:tblGrid>
      <w:tr w:rsidR="00766EBD" w:rsidRPr="00567DC7" w:rsidTr="006918DD">
        <w:tc>
          <w:tcPr>
            <w:tcW w:w="6368" w:type="dxa"/>
            <w:vAlign w:val="bottom"/>
          </w:tcPr>
          <w:p w:rsidR="00766EBD" w:rsidRPr="00567DC7" w:rsidRDefault="00766EBD" w:rsidP="00691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– руководитель</w:t>
            </w:r>
          </w:p>
          <w:p w:rsidR="00766EBD" w:rsidRPr="00567DC7" w:rsidRDefault="00766EBD" w:rsidP="00691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МО СП «Аршан»</w:t>
            </w:r>
          </w:p>
        </w:tc>
        <w:tc>
          <w:tcPr>
            <w:tcW w:w="3203" w:type="dxa"/>
            <w:vAlign w:val="bottom"/>
          </w:tcPr>
          <w:p w:rsidR="00766EBD" w:rsidRPr="00567DC7" w:rsidRDefault="00766EBD" w:rsidP="00691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Ч.Д. </w:t>
            </w:r>
            <w:proofErr w:type="spellStart"/>
            <w:r w:rsidRPr="0056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Улукшонов</w:t>
            </w:r>
            <w:proofErr w:type="spellEnd"/>
          </w:p>
        </w:tc>
      </w:tr>
      <w:tr w:rsidR="00766EBD" w:rsidRPr="00567DC7" w:rsidTr="006918DD">
        <w:tc>
          <w:tcPr>
            <w:tcW w:w="6368" w:type="dxa"/>
            <w:vAlign w:val="bottom"/>
          </w:tcPr>
          <w:p w:rsidR="00766EBD" w:rsidRPr="00567DC7" w:rsidRDefault="00766EBD" w:rsidP="00691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Align w:val="bottom"/>
          </w:tcPr>
          <w:p w:rsidR="00766EBD" w:rsidRPr="00567DC7" w:rsidRDefault="00766EBD" w:rsidP="006918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418" w:rsidRPr="00C13040" w:rsidRDefault="007E4418">
      <w:pPr>
        <w:rPr>
          <w:rFonts w:ascii="Times New Roman" w:hAnsi="Times New Roman" w:cs="Times New Roman"/>
        </w:rPr>
      </w:pPr>
    </w:p>
    <w:sectPr w:rsidR="007E4418" w:rsidRPr="00C1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76"/>
    <w:rsid w:val="00027775"/>
    <w:rsid w:val="00147B4D"/>
    <w:rsid w:val="001D1739"/>
    <w:rsid w:val="001E1CA6"/>
    <w:rsid w:val="00264D48"/>
    <w:rsid w:val="00346D78"/>
    <w:rsid w:val="00476FE2"/>
    <w:rsid w:val="00501650"/>
    <w:rsid w:val="00567DC7"/>
    <w:rsid w:val="006918DD"/>
    <w:rsid w:val="00691AD0"/>
    <w:rsid w:val="006A2DE6"/>
    <w:rsid w:val="007271C4"/>
    <w:rsid w:val="00766EBD"/>
    <w:rsid w:val="007E4418"/>
    <w:rsid w:val="008859D2"/>
    <w:rsid w:val="00A400B0"/>
    <w:rsid w:val="00AB2113"/>
    <w:rsid w:val="00B738C9"/>
    <w:rsid w:val="00C13040"/>
    <w:rsid w:val="00C37676"/>
    <w:rsid w:val="00C737B8"/>
    <w:rsid w:val="00D317E3"/>
    <w:rsid w:val="00DB2C4D"/>
    <w:rsid w:val="00F2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0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3040"/>
    <w:rPr>
      <w:color w:val="800080"/>
      <w:u w:val="single"/>
    </w:rPr>
  </w:style>
  <w:style w:type="character" w:customStyle="1" w:styleId="a00">
    <w:name w:val="a0"/>
    <w:basedOn w:val="a0"/>
    <w:rsid w:val="00C13040"/>
  </w:style>
  <w:style w:type="paragraph" w:customStyle="1" w:styleId="nospacing">
    <w:name w:val="nospacing"/>
    <w:basedOn w:val="a"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13040"/>
  </w:style>
  <w:style w:type="paragraph" w:customStyle="1" w:styleId="a30">
    <w:name w:val="a3"/>
    <w:basedOn w:val="a"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46D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6D78"/>
  </w:style>
  <w:style w:type="table" w:styleId="a9">
    <w:name w:val="Table Grid"/>
    <w:basedOn w:val="a1"/>
    <w:uiPriority w:val="39"/>
    <w:rsid w:val="0047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30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3040"/>
    <w:rPr>
      <w:color w:val="800080"/>
      <w:u w:val="single"/>
    </w:rPr>
  </w:style>
  <w:style w:type="character" w:customStyle="1" w:styleId="a00">
    <w:name w:val="a0"/>
    <w:basedOn w:val="a0"/>
    <w:rsid w:val="00C13040"/>
  </w:style>
  <w:style w:type="paragraph" w:customStyle="1" w:styleId="nospacing">
    <w:name w:val="nospacing"/>
    <w:basedOn w:val="a"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13040"/>
  </w:style>
  <w:style w:type="paragraph" w:customStyle="1" w:styleId="a30">
    <w:name w:val="a3"/>
    <w:basedOn w:val="a"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C1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46D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6D78"/>
  </w:style>
  <w:style w:type="table" w:styleId="a9">
    <w:name w:val="Table Grid"/>
    <w:basedOn w:val="a1"/>
    <w:uiPriority w:val="39"/>
    <w:rsid w:val="0047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363D-2D19-49B9-B35D-968DD5AD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19</Pages>
  <Words>6752</Words>
  <Characters>38489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Аршан</cp:lastModifiedBy>
  <cp:revision>16</cp:revision>
  <cp:lastPrinted>2024-03-01T02:25:00Z</cp:lastPrinted>
  <dcterms:created xsi:type="dcterms:W3CDTF">2023-12-29T06:54:00Z</dcterms:created>
  <dcterms:modified xsi:type="dcterms:W3CDTF">2024-03-01T02:47:00Z</dcterms:modified>
</cp:coreProperties>
</file>